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1B0D" w14:textId="77777777" w:rsidR="00675969" w:rsidRDefault="00AB3EC5">
      <w:pPr>
        <w:spacing w:line="240" w:lineRule="exact"/>
        <w:rPr>
          <w:rFonts w:ascii="微软雅黑" w:eastAsia="微软雅黑" w:hAnsi="微软雅黑"/>
          <w:b/>
          <w:sz w:val="22"/>
          <w:szCs w:val="22"/>
        </w:rPr>
      </w:pPr>
      <w:r>
        <w:rPr>
          <w:rFonts w:ascii="微软雅黑" w:eastAsia="微软雅黑" w:hAnsi="微软雅黑" w:hint="eastAsia"/>
          <w:b/>
          <w:kern w:val="21"/>
          <w:sz w:val="22"/>
          <w:szCs w:val="22"/>
        </w:rPr>
        <w:t>附件</w:t>
      </w:r>
      <w:r>
        <w:rPr>
          <w:rFonts w:ascii="微软雅黑" w:eastAsia="微软雅黑" w:hAnsi="微软雅黑" w:hint="eastAsia"/>
          <w:b/>
          <w:kern w:val="21"/>
          <w:sz w:val="22"/>
          <w:szCs w:val="22"/>
        </w:rPr>
        <w:t>1</w:t>
      </w:r>
      <w:r>
        <w:rPr>
          <w:rFonts w:ascii="微软雅黑" w:eastAsia="微软雅黑" w:hAnsi="微软雅黑" w:hint="eastAsia"/>
          <w:b/>
          <w:kern w:val="21"/>
          <w:sz w:val="22"/>
          <w:szCs w:val="22"/>
        </w:rPr>
        <w:t>：</w:t>
      </w:r>
      <w:r>
        <w:rPr>
          <w:rFonts w:ascii="微软雅黑" w:eastAsia="微软雅黑" w:hAnsi="微软雅黑" w:hint="eastAsia"/>
          <w:b/>
          <w:sz w:val="22"/>
          <w:szCs w:val="22"/>
        </w:rPr>
        <w:t>设备关键元器件清单</w:t>
      </w:r>
    </w:p>
    <w:p w14:paraId="6DCF89A7" w14:textId="77777777" w:rsidR="00675969" w:rsidRDefault="00AB3EC5">
      <w:pPr>
        <w:spacing w:line="240" w:lineRule="exac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样品全称：深度融合型智能终端</w:t>
      </w:r>
      <w:r>
        <w:rPr>
          <w:rFonts w:ascii="微软雅黑" w:eastAsia="微软雅黑" w:hAnsi="微软雅黑" w:hint="eastAsia"/>
          <w:b/>
          <w:szCs w:val="21"/>
        </w:rPr>
        <w:t xml:space="preserve">   </w:t>
      </w:r>
      <w:r>
        <w:rPr>
          <w:rFonts w:ascii="微软雅黑" w:eastAsia="微软雅黑" w:hAnsi="微软雅黑" w:hint="eastAsia"/>
          <w:szCs w:val="21"/>
        </w:rPr>
        <w:t xml:space="preserve">           </w:t>
      </w:r>
      <w:r>
        <w:rPr>
          <w:rFonts w:ascii="微软雅黑" w:eastAsia="微软雅黑" w:hAnsi="微软雅黑" w:hint="eastAsia"/>
          <w:b/>
          <w:szCs w:val="21"/>
        </w:rPr>
        <w:t xml:space="preserve"> </w:t>
      </w:r>
      <w:r>
        <w:rPr>
          <w:rFonts w:ascii="微软雅黑" w:eastAsia="微软雅黑" w:hAnsi="微软雅黑" w:hint="eastAsia"/>
          <w:b/>
          <w:szCs w:val="21"/>
        </w:rPr>
        <w:t>样品型号：</w:t>
      </w:r>
      <w:r>
        <w:rPr>
          <w:rFonts w:ascii="微软雅黑" w:eastAsia="微软雅黑" w:hAnsi="微软雅黑" w:hint="eastAsia"/>
          <w:b/>
          <w:szCs w:val="21"/>
        </w:rPr>
        <w:t>S751</w:t>
      </w:r>
    </w:p>
    <w:tbl>
      <w:tblPr>
        <w:tblW w:w="10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1490"/>
        <w:gridCol w:w="1512"/>
        <w:gridCol w:w="1600"/>
        <w:gridCol w:w="1134"/>
        <w:gridCol w:w="4193"/>
      </w:tblGrid>
      <w:tr w:rsidR="00675969" w14:paraId="79BD3280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B3E5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525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元器件名称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4D3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制造单位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7F6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型号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92E2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规格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BC3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主要技术参数</w:t>
            </w:r>
          </w:p>
        </w:tc>
      </w:tr>
      <w:tr w:rsidR="00675969" w14:paraId="48914370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5075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915D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处理器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761A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NXP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AB4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LPC4357FET256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EB44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LBGA256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5B4F" w14:textId="77777777" w:rsidR="00675969" w:rsidRDefault="00AB3EC5">
            <w:pPr>
              <w:spacing w:line="240" w:lineRule="exact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Flash total 1 MB </w:t>
            </w:r>
          </w:p>
          <w:p w14:paraId="6FDCA3BD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Flash bank A 512 kB</w:t>
            </w:r>
          </w:p>
          <w:p w14:paraId="7E8272C8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Flash bank B 512 kB</w:t>
            </w:r>
          </w:p>
          <w:p w14:paraId="6D7A5CDD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Total SRAM 136 kB</w:t>
            </w:r>
          </w:p>
          <w:p w14:paraId="0A496E05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ADC channel 8</w:t>
            </w:r>
          </w:p>
          <w:p w14:paraId="3E0E604D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GPIO 164</w:t>
            </w:r>
          </w:p>
        </w:tc>
      </w:tr>
      <w:tr w:rsidR="00675969" w14:paraId="2FE1EBB2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F4E2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49BC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存储芯片及容量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7DA6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HYNIX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26AB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H57V2562GTR-75C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133MHz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2E09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TSOP54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3750" w:type="dxa"/>
              <w:tblCellSpacing w:w="15" w:type="dxa"/>
              <w:shd w:val="clear" w:color="auto" w:fill="DFF3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2255"/>
            </w:tblGrid>
            <w:tr w:rsidR="00675969" w14:paraId="6C1D6D3F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5CC3E6C9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容量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62798CD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256Mb</w:t>
                  </w:r>
                </w:p>
              </w:tc>
            </w:tr>
            <w:tr w:rsidR="00675969" w14:paraId="669419B2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3FF4F2DD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结构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3315CE32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4Banks x 4Mbits x16</w:t>
                  </w:r>
                </w:p>
              </w:tc>
            </w:tr>
            <w:tr w:rsidR="00675969" w14:paraId="140D02AC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5AAAB115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接口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6158504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LVTTL</w:t>
                  </w:r>
                </w:p>
              </w:tc>
            </w:tr>
            <w:tr w:rsidR="00675969" w14:paraId="7D39EC7B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522C4784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工作电压</w:t>
                  </w: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 xml:space="preserve"> (V)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07C0744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3.3</w:t>
                  </w:r>
                </w:p>
              </w:tc>
            </w:tr>
            <w:tr w:rsidR="00675969" w14:paraId="7DE9CE32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32323454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工作温度范围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4B0E47EB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0 to 70 °C (</w:t>
                  </w: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商业级</w:t>
                  </w: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)</w:t>
                  </w:r>
                </w:p>
              </w:tc>
            </w:tr>
            <w:tr w:rsidR="00675969" w14:paraId="1F8F029C" w14:textId="77777777">
              <w:trPr>
                <w:trHeight w:val="300"/>
                <w:tblCellSpacing w:w="15" w:type="dxa"/>
              </w:trPr>
              <w:tc>
                <w:tcPr>
                  <w:tcW w:w="1450" w:type="dxa"/>
                  <w:shd w:val="clear" w:color="auto" w:fill="FFFFFF"/>
                  <w:vAlign w:val="center"/>
                </w:tcPr>
                <w:p w14:paraId="0D984D7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CAS Latency</w:t>
                  </w:r>
                </w:p>
              </w:tc>
              <w:tc>
                <w:tcPr>
                  <w:tcW w:w="2210" w:type="dxa"/>
                  <w:shd w:val="clear" w:color="auto" w:fill="FFFFFF"/>
                  <w:vAlign w:val="center"/>
                </w:tcPr>
                <w:p w14:paraId="26E0F7CC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C63E8AC" w14:textId="77777777" w:rsidR="00675969" w:rsidRDefault="00675969">
            <w:pPr>
              <w:ind w:firstLine="42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75969" w14:paraId="53F2235D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402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DA20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芯片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659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3B11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AD7606BSTZ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C0A2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QFP-64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F4D" w14:textId="77777777" w:rsidR="00675969" w:rsidRDefault="00AB3EC5">
            <w:pPr>
              <w:spacing w:line="240" w:lineRule="exact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8/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6/4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路同步采样输入</w:t>
            </w:r>
          </w:p>
          <w:p w14:paraId="246B3EC2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真双极性</w:t>
            </w:r>
            <w:proofErr w:type="gramEnd"/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模拟输入范围：±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</w:t>
            </w:r>
          </w:p>
          <w:p w14:paraId="41534D87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完全集成的数据采集解决方案：</w:t>
            </w:r>
          </w:p>
          <w:p w14:paraId="33D1FE99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模拟输入箝位保护</w:t>
            </w:r>
          </w:p>
          <w:p w14:paraId="1A210329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1M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Ω输入阻抗</w:t>
            </w:r>
          </w:p>
          <w:p w14:paraId="7F82EB9F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位、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SPS ADC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（所有通道）</w:t>
            </w:r>
          </w:p>
          <w:p w14:paraId="5C9627A6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通过数字滤波提供采样功能</w:t>
            </w:r>
          </w:p>
          <w:p w14:paraId="077BF2EF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并行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串行接口：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PI/QSPI/MICROWIRE/DSP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兼容</w:t>
            </w:r>
          </w:p>
          <w:p w14:paraId="39237651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性能：</w:t>
            </w:r>
          </w:p>
          <w:p w14:paraId="207EE3CF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模拟输入通道提供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7kVESD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额定值</w:t>
            </w:r>
          </w:p>
          <w:p w14:paraId="3EF642A2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5.5dB </w:t>
            </w:r>
            <w:proofErr w:type="gramStart"/>
            <w:r>
              <w:rPr>
                <w:rFonts w:ascii="微软雅黑" w:eastAsia="微软雅黑" w:hAnsi="微软雅黑"/>
                <w:sz w:val="18"/>
                <w:szCs w:val="18"/>
              </w:rPr>
              <w:t>SNR,-</w:t>
            </w:r>
            <w:proofErr w:type="gramEnd"/>
            <w:r>
              <w:rPr>
                <w:rFonts w:ascii="微软雅黑" w:eastAsia="微软雅黑" w:hAnsi="微软雅黑"/>
                <w:sz w:val="18"/>
                <w:szCs w:val="18"/>
              </w:rPr>
              <w:t>107 dB THD</w:t>
            </w:r>
          </w:p>
          <w:p w14:paraId="086710CE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±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.5 LSB INL,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0.5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LSB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DNL</w:t>
            </w:r>
          </w:p>
          <w:p w14:paraId="74FC5B0A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低功耗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100mW</w:t>
            </w:r>
          </w:p>
          <w:p w14:paraId="103D9548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待机模式：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mW</w:t>
            </w:r>
          </w:p>
          <w:p w14:paraId="2594AE5E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引脚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LQFP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封装</w:t>
            </w:r>
          </w:p>
        </w:tc>
      </w:tr>
      <w:tr w:rsidR="00675969" w14:paraId="36E1B9DA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11D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AF59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时钟芯片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AA71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MAXIM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AB56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DS1302Z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681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SO8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088C" w14:textId="77777777" w:rsidR="00675969" w:rsidRDefault="00AB3EC5">
            <w:pPr>
              <w:pStyle w:val="a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环境温度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到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85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.0V-5.5V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宽电源范围。</w:t>
            </w:r>
          </w:p>
        </w:tc>
      </w:tr>
      <w:tr w:rsidR="00675969" w14:paraId="6A7A9A28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59E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491" w14:textId="45E80D4B" w:rsidR="00675969" w:rsidRDefault="008000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锂</w:t>
            </w:r>
            <w:r w:rsidR="00AB3EC5">
              <w:rPr>
                <w:rFonts w:ascii="微软雅黑" w:eastAsia="微软雅黑" w:hAnsi="微软雅黑" w:hint="eastAsia"/>
                <w:sz w:val="18"/>
                <w:szCs w:val="18"/>
              </w:rPr>
              <w:t>电池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DB64" w14:textId="0248095E" w:rsidR="00675969" w:rsidRDefault="008000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银</w:t>
            </w: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凯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69F6" w14:textId="2FA214B0" w:rsidR="00675969" w:rsidRDefault="008000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1FR32650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EC04" w14:textId="41B95B8F" w:rsidR="00675969" w:rsidRDefault="0080003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AH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24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V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33CA" w14:textId="5A8712A1" w:rsidR="00675969" w:rsidRDefault="00800035">
            <w:pPr>
              <w:ind w:firstLine="42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24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V</w:t>
            </w:r>
            <w:r w:rsidR="00AB3EC5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AH</w:t>
            </w:r>
          </w:p>
        </w:tc>
      </w:tr>
    </w:tbl>
    <w:p w14:paraId="7C78DF32" w14:textId="77777777" w:rsidR="00675969" w:rsidRDefault="00AB3EC5">
      <w:pPr>
        <w:spacing w:beforeLines="50" w:before="156"/>
        <w:jc w:val="righ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                 </w:t>
      </w:r>
      <w:r>
        <w:rPr>
          <w:rFonts w:ascii="宋体" w:hAnsi="宋体" w:hint="eastAsia"/>
          <w:b/>
          <w:sz w:val="28"/>
        </w:rPr>
        <w:t>单位盖章：</w:t>
      </w:r>
    </w:p>
    <w:p w14:paraId="44178C3B" w14:textId="77777777" w:rsidR="00675969" w:rsidRDefault="00AB3EC5">
      <w:pPr>
        <w:ind w:firstLineChars="200" w:firstLine="562"/>
        <w:jc w:val="righ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sz w:val="28"/>
        </w:rPr>
        <w:t xml:space="preserve">           </w:t>
      </w:r>
      <w:r>
        <w:rPr>
          <w:rFonts w:ascii="宋体" w:hAnsi="宋体"/>
          <w:b/>
          <w:sz w:val="28"/>
        </w:rPr>
        <w:t xml:space="preserve">                      </w:t>
      </w:r>
      <w:r>
        <w:rPr>
          <w:rFonts w:ascii="宋体" w:hAnsi="宋体" w:hint="eastAsia"/>
          <w:b/>
          <w:sz w:val="28"/>
        </w:rPr>
        <w:t>日期：</w:t>
      </w:r>
    </w:p>
    <w:p w14:paraId="566B9211" w14:textId="77777777" w:rsidR="00675969" w:rsidRDefault="00675969"/>
    <w:sectPr w:rsidR="00675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B801" w14:textId="77777777" w:rsidR="00AB3EC5" w:rsidRDefault="00AB3EC5" w:rsidP="00800035">
      <w:r>
        <w:separator/>
      </w:r>
    </w:p>
  </w:endnote>
  <w:endnote w:type="continuationSeparator" w:id="0">
    <w:p w14:paraId="1C02E8F1" w14:textId="77777777" w:rsidR="00AB3EC5" w:rsidRDefault="00AB3EC5" w:rsidP="0080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4828" w14:textId="77777777" w:rsidR="00AB3EC5" w:rsidRDefault="00AB3EC5" w:rsidP="00800035">
      <w:r>
        <w:separator/>
      </w:r>
    </w:p>
  </w:footnote>
  <w:footnote w:type="continuationSeparator" w:id="0">
    <w:p w14:paraId="77A3B832" w14:textId="77777777" w:rsidR="00AB3EC5" w:rsidRDefault="00AB3EC5" w:rsidP="00800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B7AED"/>
    <w:multiLevelType w:val="multilevel"/>
    <w:tmpl w:val="08CB7AED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45EF6"/>
    <w:multiLevelType w:val="multilevel"/>
    <w:tmpl w:val="20045EF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B822A3"/>
    <w:multiLevelType w:val="multilevel"/>
    <w:tmpl w:val="6FB822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D1C"/>
    <w:rsid w:val="002B7D1C"/>
    <w:rsid w:val="003622BD"/>
    <w:rsid w:val="00363363"/>
    <w:rsid w:val="00374005"/>
    <w:rsid w:val="0059454F"/>
    <w:rsid w:val="005B5E5D"/>
    <w:rsid w:val="005F741E"/>
    <w:rsid w:val="00675969"/>
    <w:rsid w:val="00800035"/>
    <w:rsid w:val="008653AF"/>
    <w:rsid w:val="00866262"/>
    <w:rsid w:val="008D1086"/>
    <w:rsid w:val="008F1BD2"/>
    <w:rsid w:val="00932010"/>
    <w:rsid w:val="009F4FB5"/>
    <w:rsid w:val="00A26B67"/>
    <w:rsid w:val="00A36C60"/>
    <w:rsid w:val="00AB3EC5"/>
    <w:rsid w:val="00B7110C"/>
    <w:rsid w:val="00B73BB6"/>
    <w:rsid w:val="00BA2485"/>
    <w:rsid w:val="00CB2C6F"/>
    <w:rsid w:val="00D077BB"/>
    <w:rsid w:val="00D6769F"/>
    <w:rsid w:val="00D74B3D"/>
    <w:rsid w:val="00DC76F0"/>
    <w:rsid w:val="00FE4368"/>
    <w:rsid w:val="0FA6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AF77E"/>
  <w15:docId w15:val="{0CE94B58-DAED-40C4-B982-37E700B2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正文文本 字符"/>
    <w:basedOn w:val="a1"/>
    <w:link w:val="a0"/>
    <w:uiPriority w:val="99"/>
    <w:semiHidden/>
    <w:rPr>
      <w:szCs w:val="24"/>
    </w:rPr>
  </w:style>
  <w:style w:type="character" w:customStyle="1" w:styleId="a8">
    <w:name w:val="页眉 字符"/>
    <w:basedOn w:val="a1"/>
    <w:link w:val="a7"/>
    <w:uiPriority w:val="99"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dz dz</cp:lastModifiedBy>
  <cp:revision>13</cp:revision>
  <dcterms:created xsi:type="dcterms:W3CDTF">2020-05-20T10:03:00Z</dcterms:created>
  <dcterms:modified xsi:type="dcterms:W3CDTF">2021-05-25T12:29:00Z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